
<file path=[Content_Types].xml><?xml version="1.0" encoding="utf-8"?>
<Types xmlns="http://schemas.openxmlformats.org/package/2006/content-types">
  <Default ContentType="image/x-wmf" Extension="wmf"/>
  <Default ContentType="application/vnd.openxmlformats-officedocument.oleObject" Extension="bin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Тапсырма 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ab/>
        <w:tab/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Координаталар ведомосін есептеу</w:t>
      </w:r>
    </w:p>
    <w:p w:rsidR="00000000" w:rsidDel="00000000" w:rsidP="00000000" w:rsidRDefault="00000000" w:rsidRPr="00000000" w14:paraId="0000000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  <w:tab/>
        <w:tab/>
      </w:r>
    </w:p>
    <w:p w:rsidR="00000000" w:rsidDel="00000000" w:rsidP="00000000" w:rsidRDefault="00000000" w:rsidRPr="00000000" w14:paraId="0000000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Тұйықталған теодолиттік жүрістің төбелерінің координаталарын анықтау қажет. (Теодолиттік жүрістің схемасын қара, 8-сурет).</w:t>
      </w:r>
    </w:p>
    <w:p w:rsidR="00000000" w:rsidDel="00000000" w:rsidP="00000000" w:rsidRDefault="00000000" w:rsidRPr="00000000" w14:paraId="0000000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</w:rPr>
        <w:drawing>
          <wp:inline distB="0" distT="0" distL="0" distR="0">
            <wp:extent cx="4389120" cy="4053840"/>
            <wp:effectExtent b="0" l="0" r="0" t="0"/>
            <wp:docPr descr="Новый рисунок" id="7" name="image32.png"/>
            <a:graphic>
              <a:graphicData uri="http://schemas.openxmlformats.org/drawingml/2006/picture">
                <pic:pic>
                  <pic:nvPicPr>
                    <pic:cNvPr descr="Новый рисунок" id="0" name="image32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0538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8-сурет - Тұйықталған теодолиттік жүрістің схемасы</w:t>
      </w:r>
    </w:p>
    <w:p w:rsidR="00000000" w:rsidDel="00000000" w:rsidP="00000000" w:rsidRDefault="00000000" w:rsidRPr="00000000" w14:paraId="00000009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.1.1 Бұрыштың қиыспаушылығы анықталады. Өлшенген бұрыштардың практикалық қосындысы мен теориялық қосындысының айырмашылығын бұрыштық қиыспаушылық         деп атайды.</w:t>
        <w:tab/>
      </w:r>
    </w:p>
    <w:p w:rsidR="00000000" w:rsidDel="00000000" w:rsidP="00000000" w:rsidRDefault="00000000" w:rsidRPr="00000000" w14:paraId="0000000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5" style="width:15pt;height:18.6pt" o:ole="" type="#_x0000_t75">
            <v:imagedata r:id="rId1" o:title=""/>
          </v:shape>
          <o:OLEObject DrawAspect="Content" r:id="rId2" ObjectID="_1661177338" ProgID="Equation.3" ShapeID="_x0000_i1025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=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6" style="width:90pt;height:20.4pt" o:ole="" type="#_x0000_t75">
            <v:imagedata r:id="rId3" o:title=""/>
          </v:shape>
          <o:OLEObject DrawAspect="Content" r:id="rId4" ObjectID="_1661177339" ProgID="Equation.3" ShapeID="_x0000_i1026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(4)</w:t>
      </w:r>
    </w:p>
    <w:p w:rsidR="00000000" w:rsidDel="00000000" w:rsidP="00000000" w:rsidRDefault="00000000" w:rsidRPr="00000000" w14:paraId="0000000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7" style="width:41.4pt;height:20.4pt" o:ole="" type="#_x0000_t75">
            <v:imagedata r:id="rId5" o:title=""/>
          </v:shape>
          <o:OLEObject DrawAspect="Content" r:id="rId6" ObjectID="_1661177340" ProgID="Equation.3" ShapeID="_x0000_i1027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жүріс бойынша өлшенген жазық бұрыштардың қосындысы;</w:t>
      </w:r>
    </w:p>
    <w:p w:rsidR="00000000" w:rsidDel="00000000" w:rsidP="00000000" w:rsidRDefault="00000000" w:rsidRPr="00000000" w14:paraId="0000000F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8" style="width:42pt;height:20.4pt" o:ole="" type="#_x0000_t75">
            <v:imagedata r:id="rId7" o:title=""/>
          </v:shape>
          <o:OLEObject DrawAspect="Content" r:id="rId8" ObjectID="_1661177341" ProgID="Equation.3" ShapeID="_x0000_i1028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тұйықталған жүрістің бұрыштарының теориялық қосындысы;</w:t>
      </w:r>
    </w:p>
    <w:p w:rsidR="00000000" w:rsidDel="00000000" w:rsidP="00000000" w:rsidRDefault="00000000" w:rsidRPr="00000000" w14:paraId="0000001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29" style="width:111.6pt;height:20.4pt" o:ole="" type="#_x0000_t75">
            <v:imagedata r:id="rId9" o:title=""/>
          </v:shape>
          <o:OLEObject DrawAspect="Content" r:id="rId10" ObjectID="_1661177342" ProgID="Equation.3" ShapeID="_x0000_i1029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(5)</w:t>
      </w:r>
    </w:p>
    <w:p w:rsidR="00000000" w:rsidDel="00000000" w:rsidP="00000000" w:rsidRDefault="00000000" w:rsidRPr="00000000" w14:paraId="00000012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  n  - бұрыштар саны.</w:t>
      </w:r>
    </w:p>
    <w:p w:rsidR="00000000" w:rsidDel="00000000" w:rsidP="00000000" w:rsidRDefault="00000000" w:rsidRPr="00000000" w14:paraId="0000001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Шекті қиыспаушылықты анықтау:</w:t>
      </w:r>
    </w:p>
    <w:p w:rsidR="00000000" w:rsidDel="00000000" w:rsidP="00000000" w:rsidRDefault="00000000" w:rsidRPr="00000000" w14:paraId="0000001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0" style="width:75.6pt;height:20.4pt" o:ole="" type="#_x0000_t75">
            <v:imagedata r:id="rId11" o:title=""/>
          </v:shape>
          <o:OLEObject DrawAspect="Content" r:id="rId12" ObjectID="_1661177343" ProgID="Equation.3" ShapeID="_x0000_i1030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(6)</w:t>
      </w:r>
    </w:p>
    <w:p w:rsidR="00000000" w:rsidDel="00000000" w:rsidP="00000000" w:rsidRDefault="00000000" w:rsidRPr="00000000" w14:paraId="0000001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</w:t>
      </w:r>
    </w:p>
    <w:p w:rsidR="00000000" w:rsidDel="00000000" w:rsidP="00000000" w:rsidRDefault="00000000" w:rsidRPr="00000000" w14:paraId="0000001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Егер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1" style="width:47.4pt;height:18.6pt" o:ole="" type="#_x0000_t75">
            <v:imagedata r:id="rId13" o:title=""/>
          </v:shape>
          <o:OLEObject DrawAspect="Content" r:id="rId14" ObjectID="_1661177344" ProgID="Equation.3" ShapeID="_x0000_i1031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болса, онда қиыспаушылық барлық өлшенген  бұрыштарға кері таңбамен бөліп таратылып жазылады. Түзетілген бұрыштар ведомостің  3-графасына жазылады.</w:t>
      </w:r>
    </w:p>
    <w:p w:rsidR="00000000" w:rsidDel="00000000" w:rsidP="00000000" w:rsidRDefault="00000000" w:rsidRPr="00000000" w14:paraId="0000001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8.1.2 Теодолиттің жүрістің қабырғаларының дирекциондық бұрыштары (4- графа) мына формула бойынша анықталады:</w:t>
      </w:r>
    </w:p>
    <w:p w:rsidR="00000000" w:rsidDel="00000000" w:rsidP="00000000" w:rsidRDefault="00000000" w:rsidRPr="00000000" w14:paraId="0000001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2" style="width:108.6pt;height:20.4pt" o:ole="" type="#_x0000_t75">
            <v:imagedata r:id="rId15" o:title=""/>
          </v:shape>
          <o:OLEObject DrawAspect="Content" r:id="rId16" ObjectID="_1661177345" ProgID="Equation.3" ShapeID="_x0000_i1032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(7)</w:t>
      </w:r>
    </w:p>
    <w:p w:rsidR="00000000" w:rsidDel="00000000" w:rsidP="00000000" w:rsidRDefault="00000000" w:rsidRPr="00000000" w14:paraId="0000001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3" style="width:21pt;height:18pt" o:ole="" type="#_x0000_t75">
            <v:imagedata r:id="rId17" o:title=""/>
          </v:shape>
          <o:OLEObject DrawAspect="Content" r:id="rId18" ObjectID="_1661177346" ProgID="Equation.3" ShapeID="_x0000_i1033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және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4" style="width:12.6pt;height:18pt" o:ole="" type="#_x0000_t75">
            <v:imagedata r:id="rId19" o:title=""/>
          </v:shape>
          <o:OLEObject DrawAspect="Content" r:id="rId20" ObjectID="_1661177347" ProgID="Equation.3" ShapeID="_x0000_i1034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теодолиттік жүрістің ілгері, кейінгі жақтарының дирекциондық бұрыштары.</w:t>
      </w:r>
    </w:p>
    <w:p w:rsidR="00000000" w:rsidDel="00000000" w:rsidP="00000000" w:rsidRDefault="00000000" w:rsidRPr="00000000" w14:paraId="0000001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Есептеудің дұрыстығы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5" style="width:21pt;height:18.6pt" o:ole="" type="#_x0000_t75">
            <v:imagedata r:id="rId21" o:title=""/>
          </v:shape>
          <o:OLEObject DrawAspect="Content" r:id="rId22" ObjectID="_1661177348" ProgID="Equation.3" ShapeID="_x0000_i1035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бұрышын алу арқылы тексеріледі. Есептелінген дирекциондық бұрыштар  4-графаға толтырылады.</w:t>
      </w:r>
    </w:p>
    <w:p w:rsidR="00000000" w:rsidDel="00000000" w:rsidP="00000000" w:rsidRDefault="00000000" w:rsidRPr="00000000" w14:paraId="0000001F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8.1.3 Румбтарды есептеу</w:t>
      </w:r>
    </w:p>
    <w:p w:rsidR="00000000" w:rsidDel="00000000" w:rsidP="00000000" w:rsidRDefault="00000000" w:rsidRPr="00000000" w14:paraId="0000002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3-кестені пайдаланып, координаталар өсімшесінің таңбасы мен бағыттарын көрсету арқылы анықталған дирекциондық бұрыштарды румбтарға ауыстырады (9-сурет).</w:t>
      </w:r>
    </w:p>
    <w:p w:rsidR="00000000" w:rsidDel="00000000" w:rsidP="00000000" w:rsidRDefault="00000000" w:rsidRPr="00000000" w14:paraId="00000022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</w:rPr>
        <w:drawing>
          <wp:inline distB="0" distT="0" distL="0" distR="0">
            <wp:extent cx="2827020" cy="2506980"/>
            <wp:effectExtent b="0" l="0" r="0" t="0"/>
            <wp:docPr id="8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25069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9-сурет</w:t>
      </w:r>
    </w:p>
    <w:p w:rsidR="00000000" w:rsidDel="00000000" w:rsidP="00000000" w:rsidRDefault="00000000" w:rsidRPr="00000000" w14:paraId="00000024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1-кесте  - Дирекциондық бұрыштар мен румбтар арасындағы байланыс</w:t>
      </w:r>
    </w:p>
    <w:tbl>
      <w:tblPr>
        <w:tblStyle w:val="Table1"/>
        <w:tblW w:w="952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68"/>
        <w:gridCol w:w="2976"/>
        <w:gridCol w:w="2085"/>
        <w:gridCol w:w="2893"/>
        <w:tblGridChange w:id="0">
          <w:tblGrid>
            <w:gridCol w:w="1568"/>
            <w:gridCol w:w="2976"/>
            <w:gridCol w:w="2085"/>
            <w:gridCol w:w="2893"/>
          </w:tblGrid>
        </w:tblGridChange>
      </w:tblGrid>
      <w:tr>
        <w:trPr>
          <w:cantSplit w:val="0"/>
          <w:trHeight w:val="8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Ширектер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Дирекциондық бұрыштардың өзгеруі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keepNext w:val="1"/>
              <w:spacing w:after="0" w:line="240" w:lineRule="auto"/>
              <w:ind w:left="0" w:firstLine="0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Румбтардың аттары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Байланыс формалары</w:t>
            </w:r>
          </w:p>
        </w:tc>
      </w:tr>
      <w:tr>
        <w:trPr>
          <w:cantSplit w:val="0"/>
          <w:trHeight w:val="14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II</w:t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III</w:t>
            </w:r>
          </w:p>
          <w:p w:rsidR="00000000" w:rsidDel="00000000" w:rsidP="00000000" w:rsidRDefault="00000000" w:rsidRPr="00000000" w14:paraId="00000031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IV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0°-тан 90°-қа</w:t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90°-тан 180°-қа</w:t>
            </w:r>
          </w:p>
          <w:p w:rsidR="00000000" w:rsidDel="00000000" w:rsidP="00000000" w:rsidRDefault="00000000" w:rsidRPr="00000000" w14:paraId="00000034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180°-тан 270°-қа</w:t>
            </w:r>
          </w:p>
          <w:p w:rsidR="00000000" w:rsidDel="00000000" w:rsidP="00000000" w:rsidRDefault="00000000" w:rsidRPr="00000000" w14:paraId="00000035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270°-тан 360°-қа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keepNext w:val="1"/>
              <w:spacing w:after="0" w:line="240" w:lineRule="auto"/>
              <w:ind w:firstLine="709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СШ</w:t>
            </w:r>
          </w:p>
          <w:p w:rsidR="00000000" w:rsidDel="00000000" w:rsidP="00000000" w:rsidRDefault="00000000" w:rsidRPr="00000000" w14:paraId="00000037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ОШ</w:t>
            </w:r>
          </w:p>
          <w:p w:rsidR="00000000" w:rsidDel="00000000" w:rsidP="00000000" w:rsidRDefault="00000000" w:rsidRPr="00000000" w14:paraId="00000038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ОБ</w:t>
            </w:r>
          </w:p>
          <w:p w:rsidR="00000000" w:rsidDel="00000000" w:rsidP="00000000" w:rsidRDefault="00000000" w:rsidRPr="00000000" w14:paraId="00000039">
            <w:pPr>
              <w:keepNext w:val="1"/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rtl w:val="0"/>
              </w:rPr>
              <w:t xml:space="preserve">СБ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=α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  <w:vertAlign w:val="subscript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=180°-α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3C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=α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-180°</w:t>
            </w:r>
          </w:p>
          <w:p w:rsidR="00000000" w:rsidDel="00000000" w:rsidP="00000000" w:rsidRDefault="00000000" w:rsidRPr="00000000" w14:paraId="0000003D">
            <w:pPr>
              <w:keepNext w:val="1"/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rtl w:val="0"/>
              </w:rPr>
              <w:t xml:space="preserve">r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  <w:rtl w:val="0"/>
              </w:rPr>
              <w:t xml:space="preserve">4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rtl w:val="0"/>
              </w:rPr>
              <w:t xml:space="preserve">=360°-α</w:t>
            </w:r>
            <w:r w:rsidDel="00000000" w:rsidR="00000000" w:rsidRPr="00000000">
              <w:rPr>
                <w:rFonts w:ascii="Times" w:cs="Times" w:eastAsia="Times" w:hAnsi="Times"/>
                <w:b w:val="1"/>
                <w:i w:val="1"/>
                <w:sz w:val="28"/>
                <w:szCs w:val="28"/>
                <w:vertAlign w:val="subscript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3E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Румбтардың мәнін бүтін минутқа дейін дөңгелектеп, координаталар  ведомосінің 5-графасына жазады.</w:t>
      </w:r>
    </w:p>
    <w:p w:rsidR="00000000" w:rsidDel="00000000" w:rsidP="00000000" w:rsidRDefault="00000000" w:rsidRPr="00000000" w14:paraId="0000004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41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</w:rPr>
        <w:drawing>
          <wp:inline distB="0" distT="0" distL="0" distR="0">
            <wp:extent cx="2636520" cy="2362200"/>
            <wp:effectExtent b="0" l="0" r="0" t="0"/>
            <wp:docPr id="9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10-сурет</w:t>
      </w:r>
    </w:p>
    <w:p w:rsidR="00000000" w:rsidDel="00000000" w:rsidP="00000000" w:rsidRDefault="00000000" w:rsidRPr="00000000" w14:paraId="0000004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8.1.4 Координаталар өсімшелерін есептеу</w:t>
      </w:r>
    </w:p>
    <w:p w:rsidR="00000000" w:rsidDel="00000000" w:rsidP="00000000" w:rsidRDefault="00000000" w:rsidRPr="00000000" w14:paraId="0000004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Координаталар өсімшелері (7, 8 графа) мына формуламен анықталады:</w:t>
      </w:r>
    </w:p>
    <w:p w:rsidR="00000000" w:rsidDel="00000000" w:rsidP="00000000" w:rsidRDefault="00000000" w:rsidRPr="00000000" w14:paraId="00000048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Δх =  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baseline"/>
        </w:rPr>
        <w:pict>
          <v:shape id="_x0000_i1036" style="width:11.4pt;height:12pt" o:ole="" type="#_x0000_t75">
            <v:imagedata r:id="rId23" o:title=""/>
          </v:shape>
          <o:OLEObject DrawAspect="Content" r:id="rId24" ObjectID="_1661177349" ProgID="Equation.3" ShapeID="_x0000_i1036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d cosr                                                    (8)           </w:t>
      </w:r>
    </w:p>
    <w:p w:rsidR="00000000" w:rsidDel="00000000" w:rsidP="00000000" w:rsidRDefault="00000000" w:rsidRPr="00000000" w14:paraId="0000004A">
      <w:pPr>
        <w:spacing w:after="0" w:line="240" w:lineRule="auto"/>
        <w:ind w:firstLine="709"/>
        <w:jc w:val="lef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Δy =  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baseline"/>
        </w:rPr>
        <w:pict>
          <v:shape id="_x0000_i1037" style="width:11.4pt;height:12pt" o:ole="" type="#_x0000_t75">
            <v:imagedata r:id="rId25" o:title=""/>
          </v:shape>
          <o:OLEObject DrawAspect="Content" r:id="rId26" ObjectID="_1661177350" ProgID="Equation.3" ShapeID="_x0000_i1037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d sinr                   </w:t>
      </w:r>
    </w:p>
    <w:p w:rsidR="00000000" w:rsidDel="00000000" w:rsidP="00000000" w:rsidRDefault="00000000" w:rsidRPr="00000000" w14:paraId="0000004B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4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Дирекциондық бұрыш α-ның әртүрлі ширекте орналасуына сәйкес         таңбаларының өзгеруi 2-кестеде көрсетiлген. </w:t>
      </w:r>
    </w:p>
    <w:p w:rsidR="00000000" w:rsidDel="00000000" w:rsidP="00000000" w:rsidRDefault="00000000" w:rsidRPr="00000000" w14:paraId="0000004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2-кесте - Координаталар өсімшелерінің ширектегі таңбалары</w:t>
      </w:r>
    </w:p>
    <w:tbl>
      <w:tblPr>
        <w:tblStyle w:val="Table2"/>
        <w:tblW w:w="928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40"/>
        <w:gridCol w:w="1813"/>
        <w:gridCol w:w="1813"/>
        <w:gridCol w:w="1810"/>
        <w:gridCol w:w="1811"/>
        <w:tblGridChange w:id="0">
          <w:tblGrid>
            <w:gridCol w:w="2040"/>
            <w:gridCol w:w="1813"/>
            <w:gridCol w:w="1813"/>
            <w:gridCol w:w="1810"/>
            <w:gridCol w:w="1811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Координаталар өсімшелері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Ширектер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І-СШ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ІІ-ОШ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ІІІ-ОБ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ІV-СБ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Δх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Δу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+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after="0" w:line="240" w:lineRule="auto"/>
              <w:ind w:firstLine="709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6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Координаталар өсiмшелерi (8) формуласымен есептелiп, координаталар ведомосiнiң 7,8 -графаларына жазылады. Тригонометриялық функциялардың мәнiн үтiрден кейiн екі таңбалы санға дейін дөңгелектеп анықтайды.</w:t>
      </w:r>
    </w:p>
    <w:p w:rsidR="00000000" w:rsidDel="00000000" w:rsidP="00000000" w:rsidRDefault="00000000" w:rsidRPr="00000000" w14:paraId="0000006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Қиыспаушылықтар былай анықталады: </w:t>
      </w:r>
    </w:p>
    <w:p w:rsidR="00000000" w:rsidDel="00000000" w:rsidP="00000000" w:rsidRDefault="00000000" w:rsidRPr="00000000" w14:paraId="00000066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8" style="width:89.4pt;height:24.6pt" o:ole="" type="#_x0000_t75">
            <v:imagedata r:id="rId27" o:title=""/>
          </v:shape>
          <o:OLEObject DrawAspect="Content" r:id="rId28" ObjectID="_1661177351" ProgID="Equation.3" ShapeID="_x0000_i1038" Type="Embed"/>
        </w:pic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39" style="width:9pt;height:17.4pt" o:ole="" type="#_x0000_t75">
            <v:imagedata r:id="rId29" o:title=""/>
          </v:shape>
          <o:OLEObject DrawAspect="Content" r:id="rId30" ObjectID="_1661177352" ProgID="Equation.3" ShapeID="_x0000_i1039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(9)</w:t>
      </w:r>
    </w:p>
    <w:p w:rsidR="00000000" w:rsidDel="00000000" w:rsidP="00000000" w:rsidRDefault="00000000" w:rsidRPr="00000000" w14:paraId="00000068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0" style="width:1in;height:17.4pt" o:ole="" type="#_x0000_t75">
            <v:imagedata r:id="rId31" o:title=""/>
          </v:shape>
          <o:OLEObject DrawAspect="Content" r:id="rId32" ObjectID="_1661177353" ProgID="Equation.3" ShapeID="_x0000_i1040" Type="Embed"/>
        </w:pic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1" style="width:39pt;height:18pt" o:ole="" type="#_x0000_t75">
            <v:imagedata r:id="rId33" o:title=""/>
          </v:shape>
          <o:OLEObject DrawAspect="Content" r:id="rId34" ObjectID="_1661177354" ProgID="Equation.3" ShapeID="_x0000_i1041" Type="Embed"/>
        </w:pic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2" style="width:75.6pt;height:33.6pt" o:ole="" type="#_x0000_t75">
            <v:imagedata r:id="rId35" o:title=""/>
          </v:shape>
          <o:OLEObject DrawAspect="Content" r:id="rId36" ObjectID="_1661177355" ProgID="Equation.3" ShapeID="_x0000_i1042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(10) </w:t>
      </w:r>
    </w:p>
    <w:p w:rsidR="00000000" w:rsidDel="00000000" w:rsidP="00000000" w:rsidRDefault="00000000" w:rsidRPr="00000000" w14:paraId="0000006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Р - теодолиттiк жүрiс қабырғаларының қосындысы.  </w:t>
      </w:r>
    </w:p>
    <w:p w:rsidR="00000000" w:rsidDel="00000000" w:rsidP="00000000" w:rsidRDefault="00000000" w:rsidRPr="00000000" w14:paraId="0000006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3" style="width:117.6pt;height:20.4pt" o:ole="" type="#_x0000_t75">
            <v:imagedata r:id="rId37" o:title=""/>
          </v:shape>
          <o:OLEObject DrawAspect="Content" r:id="rId38" ObjectID="_1661177356" ProgID="Equation.3" ShapeID="_x0000_i1043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              (11)</w:t>
      </w:r>
    </w:p>
    <w:p w:rsidR="00000000" w:rsidDel="00000000" w:rsidP="00000000" w:rsidRDefault="00000000" w:rsidRPr="00000000" w14:paraId="0000006F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4" style="width:117.6pt;height:20.4pt" o:ole="" type="#_x0000_t75">
            <v:imagedata r:id="rId39" o:title=""/>
          </v:shape>
          <o:OLEObject DrawAspect="Content" r:id="rId40" ObjectID="_1661177357" ProgID="Equation.3" ShapeID="_x0000_i1044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5" style="width:24pt;height:18.6pt" o:ole="" type="#_x0000_t75">
            <v:imagedata r:id="rId41" o:title=""/>
          </v:shape>
          <o:OLEObject DrawAspect="Content" r:id="rId42" ObjectID="_1661177358" ProgID="Equation.3" ShapeID="_x0000_i1045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;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6" style="width:24pt;height:18.6pt" o:ole="" type="#_x0000_t75">
            <v:imagedata r:id="rId43" o:title=""/>
          </v:shape>
          <o:OLEObject DrawAspect="Content" r:id="rId44" ObjectID="_1661177359" ProgID="Equation.3" ShapeID="_x0000_i1046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өсімшелердің қосындысы.</w:t>
      </w:r>
    </w:p>
    <w:p w:rsidR="00000000" w:rsidDel="00000000" w:rsidP="00000000" w:rsidRDefault="00000000" w:rsidRPr="00000000" w14:paraId="0000007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Салыстырмалы қате мына шектен аспауы керек:</w:t>
      </w:r>
    </w:p>
    <w:p w:rsidR="00000000" w:rsidDel="00000000" w:rsidP="00000000" w:rsidRDefault="00000000" w:rsidRPr="00000000" w14:paraId="0000007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7" style="width:68.4pt;height:30.6pt" o:ole="" type="#_x0000_t75">
            <v:imagedata r:id="rId45" o:title=""/>
          </v:shape>
          <o:OLEObject DrawAspect="Content" r:id="rId46" ObjectID="_1661177360" ProgID="Equation.3" ShapeID="_x0000_i1047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Өсімшелер қателері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8" style="width:14.4pt;height:18pt" o:ole="" type="#_x0000_t75">
            <v:imagedata r:id="rId47" o:title=""/>
          </v:shape>
          <o:OLEObject DrawAspect="Content" r:id="rId48" ObjectID="_1661177361" ProgID="Equation.3" ShapeID="_x0000_i1048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пен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49" style="width:14.4pt;height:18.6pt" o:ole="" type="#_x0000_t75">
            <v:imagedata r:id="rId49" o:title=""/>
          </v:shape>
          <o:OLEObject DrawAspect="Content" r:id="rId50" ObjectID="_1661177362" ProgID="Equation.3" ShapeID="_x0000_i1049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шектен аспаса, оларды кері таңбамен жазық ара қашықтықтарға пропорционал етіп бөледі:</w:t>
      </w:r>
    </w:p>
    <w:p w:rsidR="00000000" w:rsidDel="00000000" w:rsidP="00000000" w:rsidRDefault="00000000" w:rsidRPr="00000000" w14:paraId="00000077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0" style="width:87.6pt;height:30.6pt" o:ole="" type="#_x0000_t75">
            <v:imagedata r:id="rId51" o:title=""/>
          </v:shape>
          <o:OLEObject DrawAspect="Content" r:id="rId52" ObjectID="_1661177363" ProgID="Equation.3" ShapeID="_x0000_i1050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               (12)</w:t>
      </w:r>
    </w:p>
    <w:p w:rsidR="00000000" w:rsidDel="00000000" w:rsidP="00000000" w:rsidRDefault="00000000" w:rsidRPr="00000000" w14:paraId="0000007A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1" style="width:89.4pt;height:30.6pt" o:ole="" type="#_x0000_t75">
            <v:imagedata r:id="rId53" o:title=""/>
          </v:shape>
          <o:OLEObject DrawAspect="Content" r:id="rId54" ObjectID="_1661177364" ProgID="Equation.3" ShapeID="_x0000_i1051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мұндағы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2" style="width:36pt;height:18pt" o:ole="" type="#_x0000_t75">
            <v:imagedata r:id="rId55" o:title=""/>
          </v:shape>
          <o:OLEObject DrawAspect="Content" r:id="rId56" ObjectID="_1661177365" ProgID="Equation.3" ShapeID="_x0000_i1052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3" style="width:36.6pt;height:18pt" o:ole="" type="#_x0000_t75">
            <v:imagedata r:id="rId57" o:title=""/>
          </v:shape>
          <o:OLEObject DrawAspect="Content" r:id="rId58" ObjectID="_1661177366" ProgID="Equation.3" ShapeID="_x0000_i1053" Type="Embed"/>
        </w:pic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координаталар өсімшелерінің түзетулері.</w:t>
      </w:r>
    </w:p>
    <w:p w:rsidR="00000000" w:rsidDel="00000000" w:rsidP="00000000" w:rsidRDefault="00000000" w:rsidRPr="00000000" w14:paraId="0000007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Түзетілген координаталар өсімшелері координаталар ведомосінің 9, 10-графаларына жазылады.</w:t>
      </w:r>
    </w:p>
    <w:p w:rsidR="00000000" w:rsidDel="00000000" w:rsidP="00000000" w:rsidRDefault="00000000" w:rsidRPr="00000000" w14:paraId="0000007E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</w:t>
      </w:r>
    </w:p>
    <w:p w:rsidR="00000000" w:rsidDel="00000000" w:rsidP="00000000" w:rsidRDefault="00000000" w:rsidRPr="00000000" w14:paraId="0000007F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ind w:left="0" w:firstLine="0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8.1.5 Теодолиттiк жүрiс төбелерiнiң координаталарын есептеу</w:t>
      </w:r>
    </w:p>
    <w:p w:rsidR="00000000" w:rsidDel="00000000" w:rsidP="00000000" w:rsidRDefault="00000000" w:rsidRPr="00000000" w14:paraId="00000083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Теодолиттiк жүрiстер төбелерiнiң координаталары алдыңғы нүкте координаталарына келесi нүкте координаталарының өсiмшелерiн қосқанға тең болады. Нүктенiң координаталары мына формуламен анықталады:</w:t>
      </w:r>
    </w:p>
    <w:p w:rsidR="00000000" w:rsidDel="00000000" w:rsidP="00000000" w:rsidRDefault="00000000" w:rsidRPr="00000000" w14:paraId="00000085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4" style="width:116.4pt;height:18.6pt" o:ole="" type="#_x0000_t75">
            <v:imagedata r:id="rId59" o:title=""/>
          </v:shape>
          <o:OLEObject DrawAspect="Content" r:id="rId60" ObjectID="_1661177367" ProgID="Equation.3" ShapeID="_x0000_i1054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ind w:firstLine="709"/>
        <w:jc w:val="righ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                                                      (13)</w:t>
      </w:r>
    </w:p>
    <w:p w:rsidR="00000000" w:rsidDel="00000000" w:rsidP="00000000" w:rsidRDefault="00000000" w:rsidRPr="00000000" w14:paraId="00000088">
      <w:pPr>
        <w:spacing w:after="0" w:line="240" w:lineRule="auto"/>
        <w:ind w:firstLine="709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46.66666666666667"/>
          <w:szCs w:val="46.66666666666667"/>
          <w:vertAlign w:val="subscript"/>
        </w:rPr>
        <w:pict>
          <v:shape id="_x0000_i1055" style="width:105pt;height:18.6pt" o:ole="" type="#_x0000_t75">
            <v:imagedata r:id="rId61" o:title=""/>
          </v:shape>
          <o:OLEObject DrawAspect="Content" r:id="rId62" ObjectID="_1661177368" ProgID="Equation.3" ShapeID="_x0000_i1055" Type="Embed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Тұйықталған теодолиттiк жүрiстiң ең соңында  басында берілген Х және У-тің мәндері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шықса, онда есептеулердiң дұрыс болғаны, яғни теодолиттiк жүрiс төбелерiнiң координаталарының дұрыс анықталғаны.</w:t>
      </w:r>
    </w:p>
    <w:p w:rsidR="00000000" w:rsidDel="00000000" w:rsidP="00000000" w:rsidRDefault="00000000" w:rsidRPr="00000000" w14:paraId="0000008B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Координаталар ведомосiн толтыру үлгiсi 3-шi кестеде көрсетiлген.</w:t>
      </w:r>
    </w:p>
    <w:p w:rsidR="00000000" w:rsidDel="00000000" w:rsidP="00000000" w:rsidRDefault="00000000" w:rsidRPr="00000000" w14:paraId="0000008C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Δх және Δу шамаларын есептеу микрокалькулятор арқылы  жүргiзiледi.</w:t>
      </w:r>
    </w:p>
    <w:p w:rsidR="00000000" w:rsidDel="00000000" w:rsidP="00000000" w:rsidRDefault="00000000" w:rsidRPr="00000000" w14:paraId="0000008D">
      <w:pPr>
        <w:spacing w:after="0" w:line="240" w:lineRule="auto"/>
        <w:ind w:firstLine="709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ind w:left="0" w:firstLine="0"/>
        <w:jc w:val="both"/>
        <w:rPr>
          <w:rFonts w:ascii="Times" w:cs="Times" w:eastAsia="Times" w:hAnsi="Times"/>
          <w:sz w:val="28"/>
          <w:szCs w:val="28"/>
        </w:rPr>
        <w:sectPr>
          <w:pgSz w:h="16840" w:w="11907" w:orient="portrait"/>
          <w:pgMar w:bottom="1134" w:top="1134" w:left="1701" w:right="851" w:header="1134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1"/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3-кесте - Координаталар ведомосі</w:t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96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8"/>
        <w:gridCol w:w="600"/>
        <w:gridCol w:w="663"/>
        <w:gridCol w:w="600"/>
        <w:gridCol w:w="663"/>
        <w:gridCol w:w="805"/>
        <w:gridCol w:w="889"/>
        <w:gridCol w:w="810"/>
        <w:gridCol w:w="456"/>
        <w:gridCol w:w="636"/>
        <w:gridCol w:w="1700"/>
        <w:gridCol w:w="352"/>
        <w:gridCol w:w="756"/>
        <w:gridCol w:w="352"/>
        <w:gridCol w:w="756"/>
        <w:gridCol w:w="352"/>
        <w:gridCol w:w="756"/>
        <w:gridCol w:w="352"/>
        <w:gridCol w:w="756"/>
        <w:gridCol w:w="1020"/>
        <w:gridCol w:w="1020"/>
        <w:tblGridChange w:id="0">
          <w:tblGrid>
            <w:gridCol w:w="668"/>
            <w:gridCol w:w="600"/>
            <w:gridCol w:w="663"/>
            <w:gridCol w:w="600"/>
            <w:gridCol w:w="663"/>
            <w:gridCol w:w="805"/>
            <w:gridCol w:w="889"/>
            <w:gridCol w:w="810"/>
            <w:gridCol w:w="456"/>
            <w:gridCol w:w="636"/>
            <w:gridCol w:w="1700"/>
            <w:gridCol w:w="352"/>
            <w:gridCol w:w="756"/>
            <w:gridCol w:w="352"/>
            <w:gridCol w:w="756"/>
            <w:gridCol w:w="352"/>
            <w:gridCol w:w="756"/>
            <w:gridCol w:w="352"/>
            <w:gridCol w:w="756"/>
            <w:gridCol w:w="1020"/>
            <w:gridCol w:w="1020"/>
          </w:tblGrid>
        </w:tblGridChange>
      </w:tblGrid>
      <w:tr>
        <w:trPr>
          <w:cantSplit w:val="0"/>
          <w:trHeight w:val="27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Тө-бе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Горизонталь бұрыштар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Дирекци-ондық бұрыш, α</w:t>
            </w:r>
          </w:p>
        </w:tc>
        <w:tc>
          <w:tcPr>
            <w:gridSpan w:val="3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Румбтар, r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Жазық ара қашықтық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Координаталар өсімшелері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Координаталар </w:t>
            </w:r>
          </w:p>
        </w:tc>
      </w:tr>
      <w:tr>
        <w:trPr>
          <w:cantSplit w:val="0"/>
          <w:trHeight w:val="1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өлш. β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түз. β</w:t>
            </w: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vertAlign w:val="subscript"/>
                <w:rtl w:val="0"/>
              </w:rPr>
              <w:t xml:space="preserve">түз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есептелген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z w:val="28"/>
                <w:szCs w:val="28"/>
                <w:rtl w:val="0"/>
              </w:rPr>
              <w:t xml:space="preserve">түзетілген</w:t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7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бағыт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vertAlign w:val="superscript"/>
                <w:rtl w:val="0"/>
              </w:rPr>
              <w:t xml:space="preserve">/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Δy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y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275,25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367,35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11,8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198,16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465,80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128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03,2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ОШ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56,9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125,02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77,05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98,44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77,09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98,45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51,2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51,3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102,54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432,53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ОБ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11,9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101,21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95,58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33,28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95,62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33,27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D">
            <w:pPr>
              <w:keepNext w:val="1"/>
              <w:spacing w:after="0" w:line="240" w:lineRule="auto"/>
              <w:jc w:val="center"/>
              <w:rPr>
                <w:rFonts w:ascii="Times" w:cs="Times" w:eastAsia="Times" w:hAnsi="Times"/>
                <w:smallCaps w:val="1"/>
                <w:sz w:val="28"/>
                <w:szCs w:val="28"/>
              </w:rPr>
            </w:pPr>
            <w:r w:rsidDel="00000000" w:rsidR="00000000" w:rsidRPr="00000000">
              <w:rPr>
                <w:rFonts w:ascii="Times" w:cs="Times" w:eastAsia="Times" w:hAnsi="Times"/>
                <w:smallCaps w:val="1"/>
                <w:sz w:val="28"/>
                <w:szCs w:val="28"/>
                <w:rtl w:val="0"/>
              </w:rPr>
              <w:t xml:space="preserve">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06,7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06,9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97,53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334,81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267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ОБ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97,86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4,97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97,73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5,01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4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97,72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42,4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42,6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193,20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284,65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332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22,4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СБ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37,6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108,02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95,70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50,17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95,67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3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50,16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07,2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107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07,4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275,25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367,35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5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6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7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СШ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8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45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9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116,59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82,08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82,80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F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0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82,05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1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2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82,82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A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B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C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D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E">
            <w:pPr>
              <w:spacing w:after="0" w:line="240" w:lineRule="auto"/>
              <w:jc w:val="center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4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5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6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7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8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9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A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B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C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D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E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F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0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1">
            <w:pPr>
              <w:spacing w:after="0" w:line="240" w:lineRule="auto"/>
              <w:jc w:val="center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" w:cs="Times" w:eastAsia="Times" w:hAnsi="Time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4">
      <w:pPr>
        <w:spacing w:after="0"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Координаталар ведомості</w:t>
      </w:r>
    </w:p>
    <w:p w:rsidR="00000000" w:rsidDel="00000000" w:rsidP="00000000" w:rsidRDefault="00000000" w:rsidRPr="00000000" w14:paraId="00000276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493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94"/>
        <w:gridCol w:w="1263"/>
        <w:gridCol w:w="1313"/>
        <w:gridCol w:w="1430"/>
        <w:gridCol w:w="826"/>
        <w:gridCol w:w="907"/>
        <w:gridCol w:w="1167"/>
        <w:gridCol w:w="379"/>
        <w:gridCol w:w="908"/>
        <w:gridCol w:w="379"/>
        <w:gridCol w:w="905"/>
        <w:gridCol w:w="374"/>
        <w:gridCol w:w="903"/>
        <w:gridCol w:w="383"/>
        <w:gridCol w:w="963"/>
        <w:gridCol w:w="951"/>
        <w:gridCol w:w="1089"/>
        <w:tblGridChange w:id="0">
          <w:tblGrid>
            <w:gridCol w:w="794"/>
            <w:gridCol w:w="1263"/>
            <w:gridCol w:w="1313"/>
            <w:gridCol w:w="1430"/>
            <w:gridCol w:w="826"/>
            <w:gridCol w:w="907"/>
            <w:gridCol w:w="1167"/>
            <w:gridCol w:w="379"/>
            <w:gridCol w:w="908"/>
            <w:gridCol w:w="379"/>
            <w:gridCol w:w="905"/>
            <w:gridCol w:w="374"/>
            <w:gridCol w:w="903"/>
            <w:gridCol w:w="383"/>
            <w:gridCol w:w="963"/>
            <w:gridCol w:w="951"/>
            <w:gridCol w:w="1089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7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Төбе №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Горизонталь бұрыштар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A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Дирек. бұрыштар</w:t>
            </w:r>
          </w:p>
          <w:p w:rsidR="00000000" w:rsidDel="00000000" w:rsidP="00000000" w:rsidRDefault="00000000" w:rsidRPr="00000000" w14:paraId="0000027B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º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C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Румбтар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E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Жазық арақаш.</w:t>
            </w:r>
          </w:p>
          <w:p w:rsidR="00000000" w:rsidDel="00000000" w:rsidP="00000000" w:rsidRDefault="00000000" w:rsidRPr="00000000" w14:paraId="0000027F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d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0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Координаталар өсімшесі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8">
            <w:pPr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Координаталар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Өлшенген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Түзетілген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Бағыт атауы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º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Есептелген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Түзетілген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C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º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D">
            <w:pPr>
              <w:jc w:val="center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º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vertAlign w:val="superscript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Δ Y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D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2B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D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97      1,7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125,02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2E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108    51,2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101,21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2F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112    06,7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97,86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30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114    42,4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108,02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31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107    07,2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116,59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5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71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type w:val="nextPage"/>
      <w:pgSz w:h="11907" w:w="16840" w:orient="landscape"/>
      <w:pgMar w:bottom="1701" w:top="850" w:left="1134" w:right="1134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MO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Balloon Text"/>
    <w:basedOn w:val="a"/>
    <w:link w:val="a4"/>
    <w:uiPriority w:val="99"/>
    <w:semiHidden w:val="1"/>
    <w:unhideWhenUsed w:val="1"/>
    <w:rsid w:val="00EA47BD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a4" w:customStyle="1">
    <w:name w:val="Текст выноски Знак"/>
    <w:basedOn w:val="a0"/>
    <w:link w:val="a3"/>
    <w:uiPriority w:val="99"/>
    <w:semiHidden w:val="1"/>
    <w:rsid w:val="00EA47BD"/>
    <w:rPr>
      <w:rFonts w:ascii="Tahoma" w:cs="Tahoma" w:hAnsi="Tahoma"/>
      <w:sz w:val="16"/>
      <w:szCs w:val="16"/>
    </w:rPr>
  </w:style>
  <w:style w:type="table" w:styleId="a5">
    <w:name w:val="Table Grid"/>
    <w:basedOn w:val="a1"/>
    <w:uiPriority w:val="59"/>
    <w:rsid w:val="00EA47BD"/>
    <w:pPr>
      <w:spacing w:after="0" w:line="240" w:lineRule="auto"/>
    </w:pPr>
    <w:rPr>
      <w:rFonts w:ascii="Calibri" w:cs="Times New Roman" w:eastAsia="Calibri" w:hAnsi="Calibri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oleObject" Target="embeddings/oleObject3.bin"/><Relationship Id="rId42" Type="http://schemas.openxmlformats.org/officeDocument/2006/relationships/oleObject" Target="embeddings/oleObject4.bin"/><Relationship Id="rId41" Type="http://schemas.openxmlformats.org/officeDocument/2006/relationships/image" Target="media/image4.wmf"/><Relationship Id="rId44" Type="http://schemas.openxmlformats.org/officeDocument/2006/relationships/oleObject" Target="embeddings/oleObject5.bin"/><Relationship Id="rId43" Type="http://schemas.openxmlformats.org/officeDocument/2006/relationships/image" Target="media/image5.wmf"/><Relationship Id="rId46" Type="http://schemas.openxmlformats.org/officeDocument/2006/relationships/oleObject" Target="embeddings/oleObject6.bin"/><Relationship Id="rId45" Type="http://schemas.openxmlformats.org/officeDocument/2006/relationships/image" Target="media/image6.wmf"/><Relationship Id="rId1" Type="http://schemas.openxmlformats.org/officeDocument/2006/relationships/image" Target="media/image12.wmf"/><Relationship Id="rId2" Type="http://schemas.openxmlformats.org/officeDocument/2006/relationships/oleObject" Target="embeddings/oleObject12.bin"/><Relationship Id="rId3" Type="http://schemas.openxmlformats.org/officeDocument/2006/relationships/image" Target="media/image11.wmf"/><Relationship Id="rId4" Type="http://schemas.openxmlformats.org/officeDocument/2006/relationships/oleObject" Target="embeddings/oleObject11.bin"/><Relationship Id="rId9" Type="http://schemas.openxmlformats.org/officeDocument/2006/relationships/image" Target="media/image16.wmf"/><Relationship Id="rId48" Type="http://schemas.openxmlformats.org/officeDocument/2006/relationships/oleObject" Target="embeddings/oleObject7.bin"/><Relationship Id="rId47" Type="http://schemas.openxmlformats.org/officeDocument/2006/relationships/image" Target="media/image7.wmf"/><Relationship Id="rId49" Type="http://schemas.openxmlformats.org/officeDocument/2006/relationships/image" Target="media/image8.wmf"/><Relationship Id="rId5" Type="http://schemas.openxmlformats.org/officeDocument/2006/relationships/image" Target="media/image14.wmf"/><Relationship Id="rId6" Type="http://schemas.openxmlformats.org/officeDocument/2006/relationships/oleObject" Target="embeddings/oleObject14.bin"/><Relationship Id="rId7" Type="http://schemas.openxmlformats.org/officeDocument/2006/relationships/image" Target="media/image13.wmf"/><Relationship Id="rId8" Type="http://schemas.openxmlformats.org/officeDocument/2006/relationships/oleObject" Target="embeddings/oleObject13.bin"/><Relationship Id="rId31" Type="http://schemas.openxmlformats.org/officeDocument/2006/relationships/image" Target="media/image30.wmf"/><Relationship Id="rId30" Type="http://schemas.openxmlformats.org/officeDocument/2006/relationships/oleObject" Target="embeddings/oleObject29.bin"/><Relationship Id="rId33" Type="http://schemas.openxmlformats.org/officeDocument/2006/relationships/image" Target="media/image31.wmf"/><Relationship Id="rId32" Type="http://schemas.openxmlformats.org/officeDocument/2006/relationships/oleObject" Target="embeddings/oleObject30.bin"/><Relationship Id="rId35" Type="http://schemas.openxmlformats.org/officeDocument/2006/relationships/image" Target="media/image1.wmf"/><Relationship Id="rId34" Type="http://schemas.openxmlformats.org/officeDocument/2006/relationships/oleObject" Target="embeddings/oleObject31.bin"/><Relationship Id="rId71" Type="http://schemas.openxmlformats.org/officeDocument/2006/relationships/image" Target="media/image34.png"/><Relationship Id="rId70" Type="http://schemas.openxmlformats.org/officeDocument/2006/relationships/image" Target="media/image33.png"/><Relationship Id="rId37" Type="http://schemas.openxmlformats.org/officeDocument/2006/relationships/image" Target="media/image2.wmf"/><Relationship Id="rId36" Type="http://schemas.openxmlformats.org/officeDocument/2006/relationships/oleObject" Target="embeddings/oleObject1.bin"/><Relationship Id="rId39" Type="http://schemas.openxmlformats.org/officeDocument/2006/relationships/image" Target="media/image3.wmf"/><Relationship Id="rId38" Type="http://schemas.openxmlformats.org/officeDocument/2006/relationships/oleObject" Target="embeddings/oleObject2.bin"/><Relationship Id="rId62" Type="http://schemas.openxmlformats.org/officeDocument/2006/relationships/oleObject" Target="embeddings/oleObject24.bin"/><Relationship Id="rId61" Type="http://schemas.openxmlformats.org/officeDocument/2006/relationships/image" Target="media/image24.wmf"/><Relationship Id="rId64" Type="http://schemas.openxmlformats.org/officeDocument/2006/relationships/settings" Target="settings.xml"/><Relationship Id="rId20" Type="http://schemas.openxmlformats.org/officeDocument/2006/relationships/oleObject" Target="embeddings/oleObject21.bin"/><Relationship Id="rId63" Type="http://schemas.openxmlformats.org/officeDocument/2006/relationships/theme" Target="theme/theme1.xml"/><Relationship Id="rId66" Type="http://schemas.openxmlformats.org/officeDocument/2006/relationships/numbering" Target="numbering.xml"/><Relationship Id="rId22" Type="http://schemas.openxmlformats.org/officeDocument/2006/relationships/oleObject" Target="embeddings/oleObject23.bin"/><Relationship Id="rId65" Type="http://schemas.openxmlformats.org/officeDocument/2006/relationships/fontTable" Target="fontTable.xml"/><Relationship Id="rId21" Type="http://schemas.openxmlformats.org/officeDocument/2006/relationships/image" Target="media/image23.wmf"/><Relationship Id="rId68" Type="http://schemas.openxmlformats.org/officeDocument/2006/relationships/customXml" Target="../customXML/item1.xml"/><Relationship Id="rId24" Type="http://schemas.openxmlformats.org/officeDocument/2006/relationships/oleObject" Target="embeddings/oleObject26.bin"/><Relationship Id="rId67" Type="http://schemas.openxmlformats.org/officeDocument/2006/relationships/styles" Target="styles.xml"/><Relationship Id="rId23" Type="http://schemas.openxmlformats.org/officeDocument/2006/relationships/image" Target="media/image26.wmf"/><Relationship Id="rId60" Type="http://schemas.openxmlformats.org/officeDocument/2006/relationships/oleObject" Target="embeddings/oleObject22.bin"/><Relationship Id="rId26" Type="http://schemas.openxmlformats.org/officeDocument/2006/relationships/oleObject" Target="embeddings/oleObject27.bin"/><Relationship Id="rId69" Type="http://schemas.openxmlformats.org/officeDocument/2006/relationships/image" Target="media/image32.png"/><Relationship Id="rId25" Type="http://schemas.openxmlformats.org/officeDocument/2006/relationships/image" Target="media/image27.wmf"/><Relationship Id="rId28" Type="http://schemas.openxmlformats.org/officeDocument/2006/relationships/oleObject" Target="embeddings/oleObject28.bin"/><Relationship Id="rId27" Type="http://schemas.openxmlformats.org/officeDocument/2006/relationships/image" Target="media/image28.wmf"/><Relationship Id="rId29" Type="http://schemas.openxmlformats.org/officeDocument/2006/relationships/image" Target="media/image29.wmf"/><Relationship Id="rId51" Type="http://schemas.openxmlformats.org/officeDocument/2006/relationships/image" Target="media/image9.wmf"/><Relationship Id="rId50" Type="http://schemas.openxmlformats.org/officeDocument/2006/relationships/oleObject" Target="embeddings/oleObject8.bin"/><Relationship Id="rId53" Type="http://schemas.openxmlformats.org/officeDocument/2006/relationships/image" Target="media/image10.wmf"/><Relationship Id="rId52" Type="http://schemas.openxmlformats.org/officeDocument/2006/relationships/oleObject" Target="embeddings/oleObject9.bin"/><Relationship Id="rId11" Type="http://schemas.openxmlformats.org/officeDocument/2006/relationships/image" Target="media/image15.wmf"/><Relationship Id="rId55" Type="http://schemas.openxmlformats.org/officeDocument/2006/relationships/image" Target="media/image17.wmf"/><Relationship Id="rId10" Type="http://schemas.openxmlformats.org/officeDocument/2006/relationships/oleObject" Target="embeddings/oleObject16.bin"/><Relationship Id="rId54" Type="http://schemas.openxmlformats.org/officeDocument/2006/relationships/oleObject" Target="embeddings/oleObject10.bin"/><Relationship Id="rId13" Type="http://schemas.openxmlformats.org/officeDocument/2006/relationships/image" Target="media/image20.wmf"/><Relationship Id="rId57" Type="http://schemas.openxmlformats.org/officeDocument/2006/relationships/image" Target="media/image19.wmf"/><Relationship Id="rId12" Type="http://schemas.openxmlformats.org/officeDocument/2006/relationships/oleObject" Target="embeddings/oleObject15.bin"/><Relationship Id="rId56" Type="http://schemas.openxmlformats.org/officeDocument/2006/relationships/oleObject" Target="embeddings/oleObject17.bin"/><Relationship Id="rId15" Type="http://schemas.openxmlformats.org/officeDocument/2006/relationships/image" Target="media/image18.wmf"/><Relationship Id="rId59" Type="http://schemas.openxmlformats.org/officeDocument/2006/relationships/image" Target="media/image22.wmf"/><Relationship Id="rId14" Type="http://schemas.openxmlformats.org/officeDocument/2006/relationships/oleObject" Target="embeddings/oleObject20.bin"/><Relationship Id="rId58" Type="http://schemas.openxmlformats.org/officeDocument/2006/relationships/oleObject" Target="embeddings/oleObject19.bin"/><Relationship Id="rId17" Type="http://schemas.openxmlformats.org/officeDocument/2006/relationships/image" Target="media/image25.wmf"/><Relationship Id="rId16" Type="http://schemas.openxmlformats.org/officeDocument/2006/relationships/oleObject" Target="embeddings/oleObject18.bin"/><Relationship Id="rId19" Type="http://schemas.openxmlformats.org/officeDocument/2006/relationships/image" Target="media/image21.wmf"/><Relationship Id="rId18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6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vy+C/bIORhi41NR0i5V7Ult6OA==">AMUW2mU1b8zbgvc8G1uUBISUn695G8BBydgAzgcJAx2ENgThH1RjfVdz7JiJl1fqpngSq72lywcttrKgSnFoQadUP66kgNV1m+CJwpF/GVJdmmSPpF/g3/g=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2020-09-09T11:16:00Z</dcterms:created>
  <dc:creator>Admin</dc:creator>
</cp:coreProperties>
</file>